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512" w:rsidRPr="0091542E" w:rsidRDefault="008C2512" w:rsidP="008C251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91542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73405F">
        <w:rPr>
          <w:rFonts w:ascii="Times New Roman" w:hAnsi="Times New Roman" w:cs="Times New Roman"/>
          <w:sz w:val="24"/>
          <w:szCs w:val="24"/>
        </w:rPr>
        <w:t>9</w:t>
      </w:r>
    </w:p>
    <w:p w:rsidR="008C2512" w:rsidRPr="0091542E" w:rsidRDefault="008C2512" w:rsidP="008C251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91542E">
        <w:rPr>
          <w:rFonts w:ascii="Times New Roman" w:hAnsi="Times New Roman" w:cs="Times New Roman"/>
          <w:sz w:val="24"/>
          <w:szCs w:val="24"/>
        </w:rPr>
        <w:t xml:space="preserve">к приказу МОиН РТ </w:t>
      </w:r>
    </w:p>
    <w:p w:rsidR="008C2512" w:rsidRPr="0091542E" w:rsidRDefault="008C2512" w:rsidP="008C2512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91542E">
        <w:rPr>
          <w:rFonts w:ascii="Times New Roman" w:hAnsi="Times New Roman" w:cs="Times New Roman"/>
          <w:sz w:val="24"/>
          <w:szCs w:val="24"/>
        </w:rPr>
        <w:t>от ___. ___. 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1542E">
        <w:rPr>
          <w:rFonts w:ascii="Times New Roman" w:hAnsi="Times New Roman" w:cs="Times New Roman"/>
          <w:sz w:val="24"/>
          <w:szCs w:val="24"/>
        </w:rPr>
        <w:t xml:space="preserve"> г. № ______</w:t>
      </w:r>
    </w:p>
    <w:p w:rsidR="00CE076C" w:rsidRDefault="00CE076C" w:rsidP="00CE07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076C" w:rsidRDefault="00CE076C" w:rsidP="00CE07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076C" w:rsidRDefault="00CE076C" w:rsidP="0073405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 по оснащению ПП ЕРТ средствами видеонаблюдения</w:t>
      </w:r>
      <w:r w:rsidR="0073405F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металлодетектором</w:t>
      </w:r>
      <w:proofErr w:type="spellEnd"/>
    </w:p>
    <w:p w:rsidR="00CE076C" w:rsidRDefault="00CE076C" w:rsidP="00CE076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E076C" w:rsidRPr="008C55F7" w:rsidRDefault="00CE076C" w:rsidP="008C55F7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55F7">
        <w:rPr>
          <w:rFonts w:ascii="Times New Roman" w:hAnsi="Times New Roman" w:cs="Times New Roman"/>
          <w:sz w:val="28"/>
          <w:szCs w:val="28"/>
        </w:rPr>
        <w:t xml:space="preserve"> ПП ЕРТ оборудуются:</w:t>
      </w:r>
    </w:p>
    <w:p w:rsidR="00CE076C" w:rsidRDefault="00CE076C" w:rsidP="00CE076C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стационарными и переносными металлоискателями;</w:t>
      </w:r>
    </w:p>
    <w:p w:rsidR="00CE076C" w:rsidRDefault="00CE076C" w:rsidP="00CE076C">
      <w:pPr>
        <w:pStyle w:val="a3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средствами видеонаблюдения.</w:t>
      </w:r>
    </w:p>
    <w:p w:rsidR="00CE076C" w:rsidRDefault="00CE076C" w:rsidP="00CE076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Объектами видеонаблюдения являются:</w:t>
      </w:r>
    </w:p>
    <w:p w:rsidR="00CE076C" w:rsidRDefault="00CE076C" w:rsidP="00CE076C">
      <w:pPr>
        <w:pStyle w:val="a3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аудитории ПП ЕРТ;</w:t>
      </w:r>
    </w:p>
    <w:p w:rsidR="00CE076C" w:rsidRDefault="00CE076C" w:rsidP="00CE076C">
      <w:pPr>
        <w:pStyle w:val="a3"/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помещение руководителя (штаб) ПП ЕРТ.</w:t>
      </w:r>
    </w:p>
    <w:p w:rsidR="00CE076C" w:rsidRDefault="00CE076C" w:rsidP="00CE076C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оснащения помещений ПП ЕРТ средствами видеонаблюдения используются:</w:t>
      </w:r>
    </w:p>
    <w:p w:rsidR="00CE076C" w:rsidRDefault="00CE076C" w:rsidP="00CE076C">
      <w:pPr>
        <w:pStyle w:val="a3"/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ноутбук или моноблок;</w:t>
      </w:r>
    </w:p>
    <w:p w:rsidR="00CE076C" w:rsidRDefault="00CE076C" w:rsidP="00CE076C">
      <w:pPr>
        <w:pStyle w:val="a3"/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кабель питания; </w:t>
      </w:r>
    </w:p>
    <w:p w:rsidR="00CE076C" w:rsidRDefault="00CE076C" w:rsidP="00CE076C">
      <w:pPr>
        <w:pStyle w:val="a3"/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мышь;</w:t>
      </w:r>
    </w:p>
    <w:p w:rsidR="00CE076C" w:rsidRDefault="00CE076C" w:rsidP="00CE076C">
      <w:pPr>
        <w:pStyle w:val="a3"/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веб-камера;</w:t>
      </w:r>
    </w:p>
    <w:p w:rsidR="00CE076C" w:rsidRDefault="00CE076C" w:rsidP="00CE076C">
      <w:pPr>
        <w:pStyle w:val="a3"/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источник бесперебойного питания для персонального компьютера;</w:t>
      </w:r>
    </w:p>
    <w:p w:rsidR="00CE076C" w:rsidRDefault="00CE076C" w:rsidP="00CE076C">
      <w:pPr>
        <w:pStyle w:val="a3"/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USB-удлинитель;</w:t>
      </w:r>
    </w:p>
    <w:p w:rsidR="00CE076C" w:rsidRDefault="00CE076C" w:rsidP="00CE076C">
      <w:pPr>
        <w:pStyle w:val="a3"/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DVD</w:t>
      </w:r>
      <w:r>
        <w:rPr>
          <w:rFonts w:ascii="Times New Roman" w:hAnsi="Times New Roman"/>
          <w:sz w:val="28"/>
          <w:szCs w:val="28"/>
        </w:rPr>
        <w:t xml:space="preserve">-дисковод с возможностью записи на </w:t>
      </w:r>
      <w:r>
        <w:rPr>
          <w:rFonts w:ascii="Times New Roman" w:hAnsi="Times New Roman"/>
          <w:sz w:val="28"/>
          <w:szCs w:val="28"/>
          <w:lang w:val="en-US"/>
        </w:rPr>
        <w:t>DVD</w:t>
      </w:r>
      <w:r>
        <w:rPr>
          <w:rFonts w:ascii="Times New Roman" w:hAnsi="Times New Roman"/>
          <w:sz w:val="28"/>
          <w:szCs w:val="28"/>
        </w:rPr>
        <w:t>-диски;</w:t>
      </w:r>
    </w:p>
    <w:p w:rsidR="00CE076C" w:rsidRDefault="00CE076C" w:rsidP="00CE076C">
      <w:pPr>
        <w:pStyle w:val="a3"/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программа для записи видео с веб-камеры;</w:t>
      </w:r>
    </w:p>
    <w:p w:rsidR="00CE076C" w:rsidRDefault="00CE076C" w:rsidP="00CE076C">
      <w:pPr>
        <w:pStyle w:val="a3"/>
        <w:widowControl w:val="0"/>
        <w:numPr>
          <w:ilvl w:val="0"/>
          <w:numId w:val="3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программа для записи информации на </w:t>
      </w:r>
      <w:r>
        <w:rPr>
          <w:rFonts w:ascii="Times New Roman" w:hAnsi="Times New Roman"/>
          <w:sz w:val="28"/>
          <w:szCs w:val="28"/>
          <w:lang w:val="en-US"/>
        </w:rPr>
        <w:t>DVD</w:t>
      </w:r>
      <w:r>
        <w:rPr>
          <w:rFonts w:ascii="Times New Roman" w:hAnsi="Times New Roman"/>
          <w:sz w:val="28"/>
          <w:szCs w:val="28"/>
        </w:rPr>
        <w:t>-диск.</w:t>
      </w:r>
    </w:p>
    <w:p w:rsidR="00CE076C" w:rsidRDefault="00CE076C" w:rsidP="008C55F7">
      <w:pPr>
        <w:pStyle w:val="a3"/>
        <w:numPr>
          <w:ilvl w:val="0"/>
          <w:numId w:val="6"/>
        </w:numPr>
        <w:spacing w:after="0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Средства видеонаблюдения размещаются в аудитории и штабе ПП ЕРТ с соблюдением следующих требований:</w:t>
      </w:r>
    </w:p>
    <w:p w:rsidR="00CE076C" w:rsidRDefault="00CE076C" w:rsidP="00CE076C">
      <w:pPr>
        <w:pStyle w:val="a3"/>
        <w:widowControl w:val="0"/>
        <w:numPr>
          <w:ilvl w:val="0"/>
          <w:numId w:val="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каждой аудитории и штабе ПП ЕРТ должно быть установлено не менее 2 ноутбуков или моноблоков;</w:t>
      </w:r>
    </w:p>
    <w:p w:rsidR="00CE076C" w:rsidRDefault="00CE076C" w:rsidP="00CE076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ноутбуки (моноблоки) следует устанавливать в разных </w:t>
      </w:r>
      <w:proofErr w:type="gramStart"/>
      <w:r>
        <w:rPr>
          <w:rFonts w:ascii="Times New Roman" w:hAnsi="Times New Roman"/>
          <w:sz w:val="28"/>
          <w:szCs w:val="28"/>
        </w:rPr>
        <w:t>углах</w:t>
      </w:r>
      <w:proofErr w:type="gramEnd"/>
      <w:r>
        <w:rPr>
          <w:rFonts w:ascii="Times New Roman" w:hAnsi="Times New Roman"/>
          <w:sz w:val="28"/>
          <w:szCs w:val="28"/>
        </w:rPr>
        <w:t xml:space="preserve"> аудитории ПП ЕРТ таким образом, чтобы в обзор попадали все участники тестирования, стол организатора. </w:t>
      </w:r>
    </w:p>
    <w:p w:rsidR="00CE076C" w:rsidRDefault="00CE076C" w:rsidP="00CE076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ноутбуки (моноблоки)  следует устанавливать в разных </w:t>
      </w:r>
      <w:proofErr w:type="gramStart"/>
      <w:r>
        <w:rPr>
          <w:rFonts w:ascii="Times New Roman" w:hAnsi="Times New Roman"/>
          <w:sz w:val="28"/>
          <w:szCs w:val="28"/>
        </w:rPr>
        <w:t>углах</w:t>
      </w:r>
      <w:proofErr w:type="gramEnd"/>
      <w:r>
        <w:rPr>
          <w:rFonts w:ascii="Times New Roman" w:hAnsi="Times New Roman"/>
          <w:sz w:val="28"/>
          <w:szCs w:val="28"/>
        </w:rPr>
        <w:t xml:space="preserve"> штаба ПП ЕРТ, чтобы  просматривалось все помещение и входная дверь; </w:t>
      </w:r>
    </w:p>
    <w:p w:rsidR="00CE076C" w:rsidRDefault="00CE076C" w:rsidP="00CE076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обзор не должны загораживать различные предметы (мебель, цветы и пр.);</w:t>
      </w:r>
    </w:p>
    <w:p w:rsidR="00CE076C" w:rsidRDefault="00CE076C" w:rsidP="00CE076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видеозапись должна содержать следующую информацию: код ПП ЕРТ, номер аудитории, дату экзамена, местное время.</w:t>
      </w:r>
    </w:p>
    <w:p w:rsidR="00CE076C" w:rsidRDefault="00CE076C" w:rsidP="00CE0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Средства видеонаблюдения устанавливается </w:t>
      </w:r>
      <w:r w:rsidR="008C55F7">
        <w:rPr>
          <w:rFonts w:ascii="Times New Roman" w:hAnsi="Times New Roman"/>
          <w:sz w:val="28"/>
          <w:szCs w:val="28"/>
        </w:rPr>
        <w:t xml:space="preserve">также </w:t>
      </w:r>
      <w:r>
        <w:rPr>
          <w:rFonts w:ascii="Times New Roman" w:hAnsi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требованиями информационной безопасности.</w:t>
      </w:r>
    </w:p>
    <w:p w:rsidR="00CE076C" w:rsidRDefault="00CE076C" w:rsidP="00CE076C">
      <w:pPr>
        <w:pStyle w:val="2"/>
        <w:shd w:val="clear" w:color="auto" w:fill="auto"/>
        <w:spacing w:before="0" w:line="240" w:lineRule="auto"/>
        <w:ind w:left="40" w:right="20" w:firstLine="720"/>
        <w:rPr>
          <w:sz w:val="28"/>
          <w:szCs w:val="28"/>
        </w:rPr>
      </w:pPr>
      <w:r>
        <w:rPr>
          <w:rStyle w:val="1"/>
          <w:sz w:val="28"/>
          <w:szCs w:val="28"/>
        </w:rPr>
        <w:t>При входе в ПП ЕРТ, а также в аудиториях на видном</w:t>
      </w:r>
      <w:r>
        <w:rPr>
          <w:rStyle w:val="1"/>
          <w:rFonts w:eastAsia="Courier New"/>
          <w:sz w:val="28"/>
          <w:szCs w:val="28"/>
        </w:rPr>
        <w:t xml:space="preserve"> </w:t>
      </w:r>
      <w:r>
        <w:rPr>
          <w:rStyle w:val="1"/>
          <w:sz w:val="28"/>
          <w:szCs w:val="28"/>
        </w:rPr>
        <w:t>месте должны быть размещены таблички формата «А</w:t>
      </w:r>
      <w:proofErr w:type="gramStart"/>
      <w:r>
        <w:rPr>
          <w:rStyle w:val="1"/>
          <w:sz w:val="28"/>
          <w:szCs w:val="28"/>
        </w:rPr>
        <w:t>4</w:t>
      </w:r>
      <w:proofErr w:type="gramEnd"/>
      <w:r>
        <w:rPr>
          <w:rStyle w:val="1"/>
          <w:sz w:val="28"/>
          <w:szCs w:val="28"/>
        </w:rPr>
        <w:t>» с надписью «В помещении ведется видеонаблюдение».</w:t>
      </w:r>
    </w:p>
    <w:p w:rsidR="00CE076C" w:rsidRPr="008C55F7" w:rsidRDefault="00CE076C" w:rsidP="008C55F7">
      <w:pPr>
        <w:pStyle w:val="a3"/>
        <w:numPr>
          <w:ilvl w:val="0"/>
          <w:numId w:val="6"/>
        </w:numPr>
        <w:tabs>
          <w:tab w:val="left" w:pos="1276"/>
        </w:tabs>
        <w:spacing w:after="0" w:line="240" w:lineRule="auto"/>
        <w:ind w:left="0" w:firstLine="851"/>
        <w:jc w:val="both"/>
        <w:rPr>
          <w:sz w:val="28"/>
          <w:szCs w:val="28"/>
        </w:rPr>
      </w:pPr>
      <w:r w:rsidRPr="008C55F7">
        <w:rPr>
          <w:rStyle w:val="1"/>
          <w:rFonts w:eastAsia="Courier New"/>
          <w:sz w:val="28"/>
          <w:szCs w:val="28"/>
        </w:rPr>
        <w:lastRenderedPageBreak/>
        <w:t>Видеозапись в аудитории проведения ЕРТ начинается с 9.00 до фактического окончания тестирования (завершение записи происходит по распоряжению руководителя ПП ЕРТ).</w:t>
      </w:r>
    </w:p>
    <w:p w:rsidR="00CE076C" w:rsidRDefault="00CE076C" w:rsidP="00CE076C">
      <w:pPr>
        <w:pStyle w:val="2"/>
        <w:shd w:val="clear" w:color="auto" w:fill="auto"/>
        <w:spacing w:before="0" w:line="240" w:lineRule="auto"/>
        <w:ind w:left="40" w:right="20" w:firstLine="760"/>
        <w:rPr>
          <w:sz w:val="28"/>
          <w:szCs w:val="28"/>
        </w:rPr>
      </w:pPr>
      <w:r>
        <w:rPr>
          <w:rStyle w:val="1"/>
          <w:sz w:val="28"/>
          <w:szCs w:val="28"/>
        </w:rPr>
        <w:t xml:space="preserve">Видеозапись в </w:t>
      </w:r>
      <w:proofErr w:type="gramStart"/>
      <w:r>
        <w:rPr>
          <w:rStyle w:val="1"/>
          <w:sz w:val="28"/>
          <w:szCs w:val="28"/>
        </w:rPr>
        <w:t>штабе</w:t>
      </w:r>
      <w:proofErr w:type="gramEnd"/>
      <w:r>
        <w:rPr>
          <w:rStyle w:val="1"/>
          <w:sz w:val="28"/>
          <w:szCs w:val="28"/>
        </w:rPr>
        <w:t xml:space="preserve"> ПП ЕРТ начинается с момента перехода </w:t>
      </w:r>
      <w:proofErr w:type="spellStart"/>
      <w:r>
        <w:rPr>
          <w:rStyle w:val="1"/>
          <w:sz w:val="28"/>
          <w:szCs w:val="28"/>
        </w:rPr>
        <w:t>спецпакетов</w:t>
      </w:r>
      <w:proofErr w:type="spellEnd"/>
      <w:r>
        <w:rPr>
          <w:rStyle w:val="1"/>
          <w:sz w:val="28"/>
          <w:szCs w:val="28"/>
        </w:rPr>
        <w:t xml:space="preserve"> до завершения тестирования, включая оформления ведомостей, протоколов, сбор материалов и передачу их уполномоченному представителю Министерства.</w:t>
      </w:r>
    </w:p>
    <w:p w:rsidR="00CE076C" w:rsidRDefault="00CE076C" w:rsidP="00CE076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Запись видеоизображения производится на электронный носитель. Доставка видеозаписи осуществляется в день тестирования уполномоченному представителю  Министерства в РЦОИ на переносных носителях (DVD дисках, </w:t>
      </w:r>
      <w:proofErr w:type="spellStart"/>
      <w:r>
        <w:rPr>
          <w:rFonts w:ascii="Times New Roman" w:hAnsi="Times New Roman"/>
          <w:sz w:val="28"/>
          <w:szCs w:val="28"/>
        </w:rPr>
        <w:t>флеш</w:t>
      </w:r>
      <w:proofErr w:type="spellEnd"/>
      <w:r>
        <w:rPr>
          <w:rFonts w:ascii="Times New Roman" w:hAnsi="Times New Roman"/>
          <w:sz w:val="28"/>
          <w:szCs w:val="28"/>
        </w:rPr>
        <w:t>-картах, и пр.).</w:t>
      </w:r>
    </w:p>
    <w:p w:rsidR="00CE076C" w:rsidRDefault="00CE076C" w:rsidP="008C55F7">
      <w:pPr>
        <w:pStyle w:val="60"/>
        <w:numPr>
          <w:ilvl w:val="0"/>
          <w:numId w:val="6"/>
        </w:numPr>
        <w:shd w:val="clear" w:color="auto" w:fill="auto"/>
        <w:tabs>
          <w:tab w:val="left" w:pos="0"/>
          <w:tab w:val="left" w:pos="1134"/>
        </w:tabs>
        <w:spacing w:before="0" w:line="24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сотрудников, осуществляющих охрану правопорядка (сотрудников полиции), обеспечивающих вход участников ЕРТ в ПП ЕРТ, должно быть оборудовано рабочее место с наличием стационарного </w:t>
      </w:r>
      <w:proofErr w:type="spellStart"/>
      <w:r>
        <w:rPr>
          <w:sz w:val="28"/>
          <w:szCs w:val="28"/>
        </w:rPr>
        <w:t>металлодетектора</w:t>
      </w:r>
      <w:proofErr w:type="spellEnd"/>
      <w:r>
        <w:rPr>
          <w:sz w:val="28"/>
          <w:szCs w:val="28"/>
        </w:rPr>
        <w:t>.</w:t>
      </w:r>
    </w:p>
    <w:p w:rsidR="00CE076C" w:rsidRDefault="00CE076C" w:rsidP="00CE076C">
      <w:pPr>
        <w:pStyle w:val="60"/>
        <w:shd w:val="clear" w:color="auto" w:fill="auto"/>
        <w:tabs>
          <w:tab w:val="left" w:pos="0"/>
          <w:tab w:val="left" w:pos="766"/>
          <w:tab w:val="left" w:pos="1134"/>
        </w:tabs>
        <w:spacing w:before="0" w:line="240" w:lineRule="auto"/>
        <w:ind w:right="260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Если в ППЭ более 250 экзаменующихся</w:t>
      </w:r>
      <w:r>
        <w:rPr>
          <w:rStyle w:val="613pt"/>
          <w:sz w:val="28"/>
          <w:szCs w:val="28"/>
        </w:rPr>
        <w:t xml:space="preserve"> </w:t>
      </w:r>
      <w:r>
        <w:rPr>
          <w:sz w:val="28"/>
          <w:szCs w:val="28"/>
        </w:rPr>
        <w:t xml:space="preserve">необходимо использовать несколько </w:t>
      </w:r>
      <w:proofErr w:type="spellStart"/>
      <w:r>
        <w:rPr>
          <w:sz w:val="28"/>
          <w:szCs w:val="28"/>
        </w:rPr>
        <w:t>металлодетекторов</w:t>
      </w:r>
      <w:proofErr w:type="spellEnd"/>
      <w:r>
        <w:rPr>
          <w:sz w:val="28"/>
          <w:szCs w:val="28"/>
        </w:rPr>
        <w:t xml:space="preserve"> (дополнительно можно использовать ручные).</w:t>
      </w:r>
      <w:proofErr w:type="gramEnd"/>
    </w:p>
    <w:p w:rsidR="00CE076C" w:rsidRDefault="00CE076C" w:rsidP="00CE076C">
      <w:pPr>
        <w:pStyle w:val="60"/>
        <w:shd w:val="clear" w:color="auto" w:fill="auto"/>
        <w:tabs>
          <w:tab w:val="left" w:pos="0"/>
          <w:tab w:val="left" w:pos="1134"/>
          <w:tab w:val="left" w:pos="6946"/>
        </w:tabs>
        <w:spacing w:before="0" w:line="240" w:lineRule="auto"/>
        <w:ind w:right="2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установке </w:t>
      </w:r>
      <w:proofErr w:type="spellStart"/>
      <w:r>
        <w:rPr>
          <w:sz w:val="28"/>
          <w:szCs w:val="28"/>
        </w:rPr>
        <w:t>металлодетектора</w:t>
      </w:r>
      <w:proofErr w:type="spellEnd"/>
      <w:r>
        <w:rPr>
          <w:sz w:val="28"/>
          <w:szCs w:val="28"/>
        </w:rPr>
        <w:t xml:space="preserve"> необходимо соблюдать следующие требования:</w:t>
      </w:r>
    </w:p>
    <w:p w:rsidR="00CE076C" w:rsidRDefault="00CE076C" w:rsidP="00CE076C">
      <w:pPr>
        <w:pStyle w:val="60"/>
        <w:numPr>
          <w:ilvl w:val="0"/>
          <w:numId w:val="5"/>
        </w:numPr>
        <w:shd w:val="clear" w:color="auto" w:fill="auto"/>
        <w:tabs>
          <w:tab w:val="left" w:pos="0"/>
          <w:tab w:val="left" w:pos="1134"/>
          <w:tab w:val="left" w:pos="1276"/>
        </w:tabs>
        <w:spacing w:before="0" w:line="240" w:lineRule="auto"/>
        <w:ind w:left="0" w:right="2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корпус </w:t>
      </w:r>
      <w:proofErr w:type="spellStart"/>
      <w:r>
        <w:rPr>
          <w:sz w:val="28"/>
          <w:szCs w:val="28"/>
        </w:rPr>
        <w:t>металлодетектора</w:t>
      </w:r>
      <w:proofErr w:type="spellEnd"/>
      <w:r>
        <w:rPr>
          <w:sz w:val="28"/>
          <w:szCs w:val="28"/>
        </w:rPr>
        <w:t xml:space="preserve"> должен быть надежно соединен заземляющим проводником с заземлителем;</w:t>
      </w:r>
    </w:p>
    <w:p w:rsidR="00CE076C" w:rsidRDefault="00CE076C" w:rsidP="00CE076C">
      <w:pPr>
        <w:pStyle w:val="60"/>
        <w:numPr>
          <w:ilvl w:val="0"/>
          <w:numId w:val="5"/>
        </w:numPr>
        <w:shd w:val="clear" w:color="auto" w:fill="auto"/>
        <w:tabs>
          <w:tab w:val="left" w:pos="395"/>
          <w:tab w:val="left" w:pos="1134"/>
          <w:tab w:val="left" w:pos="1276"/>
        </w:tabs>
        <w:spacing w:before="0" w:line="24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установки </w:t>
      </w:r>
      <w:proofErr w:type="spellStart"/>
      <w:r>
        <w:rPr>
          <w:sz w:val="28"/>
          <w:szCs w:val="28"/>
        </w:rPr>
        <w:t>металлодетектора</w:t>
      </w:r>
      <w:proofErr w:type="spellEnd"/>
      <w:r>
        <w:rPr>
          <w:sz w:val="28"/>
          <w:szCs w:val="28"/>
        </w:rPr>
        <w:t xml:space="preserve"> должно быть оборудовано розеткой электропитания напряжением 220В, 50 Гц и иметь ровную поверхность, обеспечивающую ее устойчивое положение;</w:t>
      </w:r>
    </w:p>
    <w:p w:rsidR="00CE076C" w:rsidRDefault="00CE076C" w:rsidP="00CE076C">
      <w:pPr>
        <w:pStyle w:val="60"/>
        <w:numPr>
          <w:ilvl w:val="0"/>
          <w:numId w:val="5"/>
        </w:numPr>
        <w:shd w:val="clear" w:color="auto" w:fill="auto"/>
        <w:tabs>
          <w:tab w:val="left" w:pos="390"/>
          <w:tab w:val="left" w:pos="1134"/>
          <w:tab w:val="left" w:pos="1276"/>
        </w:tabs>
        <w:spacing w:before="0" w:line="24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помещении</w:t>
      </w:r>
      <w:proofErr w:type="gramEnd"/>
      <w:r>
        <w:rPr>
          <w:sz w:val="28"/>
          <w:szCs w:val="28"/>
        </w:rPr>
        <w:t xml:space="preserve"> на месте установки </w:t>
      </w:r>
      <w:proofErr w:type="spellStart"/>
      <w:r>
        <w:rPr>
          <w:sz w:val="28"/>
          <w:szCs w:val="28"/>
        </w:rPr>
        <w:t>металлодетектора</w:t>
      </w:r>
      <w:proofErr w:type="spellEnd"/>
      <w:r>
        <w:rPr>
          <w:sz w:val="28"/>
          <w:szCs w:val="28"/>
        </w:rPr>
        <w:t xml:space="preserve">  должен соблюдаться температурный режим;</w:t>
      </w:r>
    </w:p>
    <w:p w:rsidR="00CE076C" w:rsidRDefault="00CE076C" w:rsidP="00CE076C">
      <w:pPr>
        <w:pStyle w:val="60"/>
        <w:numPr>
          <w:ilvl w:val="0"/>
          <w:numId w:val="5"/>
        </w:numPr>
        <w:shd w:val="clear" w:color="auto" w:fill="auto"/>
        <w:tabs>
          <w:tab w:val="left" w:pos="390"/>
          <w:tab w:val="left" w:pos="1134"/>
          <w:tab w:val="left" w:pos="1276"/>
        </w:tabs>
        <w:spacing w:before="0" w:line="24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вблизи </w:t>
      </w:r>
      <w:proofErr w:type="spellStart"/>
      <w:r>
        <w:rPr>
          <w:sz w:val="28"/>
          <w:szCs w:val="28"/>
        </w:rPr>
        <w:t>металлодетектора</w:t>
      </w:r>
      <w:proofErr w:type="spellEnd"/>
      <w:r>
        <w:rPr>
          <w:sz w:val="28"/>
          <w:szCs w:val="28"/>
        </w:rPr>
        <w:t xml:space="preserve"> (менее 1,5 м) не должны находиться крупные металлические предметы;</w:t>
      </w:r>
    </w:p>
    <w:p w:rsidR="00CE076C" w:rsidRDefault="00CE076C" w:rsidP="00CE076C">
      <w:pPr>
        <w:pStyle w:val="60"/>
        <w:numPr>
          <w:ilvl w:val="0"/>
          <w:numId w:val="5"/>
        </w:numPr>
        <w:shd w:val="clear" w:color="auto" w:fill="auto"/>
        <w:tabs>
          <w:tab w:val="left" w:pos="395"/>
          <w:tab w:val="left" w:pos="1134"/>
          <w:tab w:val="left" w:pos="1276"/>
        </w:tabs>
        <w:spacing w:before="0" w:line="240" w:lineRule="auto"/>
        <w:ind w:left="0" w:right="6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рядом с </w:t>
      </w:r>
      <w:proofErr w:type="spellStart"/>
      <w:r>
        <w:rPr>
          <w:sz w:val="28"/>
          <w:szCs w:val="28"/>
        </w:rPr>
        <w:t>металлодетектором</w:t>
      </w:r>
      <w:proofErr w:type="spellEnd"/>
      <w:r>
        <w:rPr>
          <w:sz w:val="28"/>
          <w:szCs w:val="28"/>
        </w:rPr>
        <w:t xml:space="preserve"> должен располагаться стол для предметов.</w:t>
      </w:r>
    </w:p>
    <w:p w:rsidR="00CE076C" w:rsidRDefault="00CE076C" w:rsidP="00CE07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D1A" w:rsidRDefault="00220D1A">
      <w:bookmarkStart w:id="0" w:name="_GoBack"/>
      <w:bookmarkEnd w:id="0"/>
    </w:p>
    <w:sectPr w:rsidR="00220D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8BB"/>
    <w:multiLevelType w:val="hybridMultilevel"/>
    <w:tmpl w:val="C1FA483A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D1C7A73"/>
    <w:multiLevelType w:val="hybridMultilevel"/>
    <w:tmpl w:val="ABE26EB6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4840135"/>
    <w:multiLevelType w:val="hybridMultilevel"/>
    <w:tmpl w:val="0C0462C6"/>
    <w:lvl w:ilvl="0" w:tplc="10CCA3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2285DE5"/>
    <w:multiLevelType w:val="hybridMultilevel"/>
    <w:tmpl w:val="BE64935A"/>
    <w:lvl w:ilvl="0" w:tplc="ECF88012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4">
    <w:nsid w:val="6C8327E0"/>
    <w:multiLevelType w:val="hybridMultilevel"/>
    <w:tmpl w:val="081EDFB6"/>
    <w:lvl w:ilvl="0" w:tplc="1CD22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020879"/>
    <w:multiLevelType w:val="hybridMultilevel"/>
    <w:tmpl w:val="76F8A100"/>
    <w:lvl w:ilvl="0" w:tplc="1CD2287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76C"/>
    <w:rsid w:val="0000055B"/>
    <w:rsid w:val="00001217"/>
    <w:rsid w:val="0000443D"/>
    <w:rsid w:val="00006B00"/>
    <w:rsid w:val="000077DC"/>
    <w:rsid w:val="000117DE"/>
    <w:rsid w:val="00011825"/>
    <w:rsid w:val="00012A87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4B10"/>
    <w:rsid w:val="001665A3"/>
    <w:rsid w:val="001666B1"/>
    <w:rsid w:val="00166EAF"/>
    <w:rsid w:val="00167814"/>
    <w:rsid w:val="001705D4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BE2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D2B21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405F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7C57"/>
    <w:rsid w:val="00871FB5"/>
    <w:rsid w:val="00873968"/>
    <w:rsid w:val="00873B71"/>
    <w:rsid w:val="00874DAF"/>
    <w:rsid w:val="0088017F"/>
    <w:rsid w:val="0088055D"/>
    <w:rsid w:val="0088219A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2512"/>
    <w:rsid w:val="008C55F7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D4E"/>
    <w:rsid w:val="00BC7E66"/>
    <w:rsid w:val="00BD0541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7D98"/>
    <w:rsid w:val="00CA05DC"/>
    <w:rsid w:val="00CA320D"/>
    <w:rsid w:val="00CA3C68"/>
    <w:rsid w:val="00CA4C83"/>
    <w:rsid w:val="00CB079F"/>
    <w:rsid w:val="00CB1F5A"/>
    <w:rsid w:val="00CB47F4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076C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F6E"/>
    <w:rsid w:val="00EF718C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76C"/>
    <w:pPr>
      <w:ind w:left="720"/>
      <w:contextualSpacing/>
    </w:pPr>
  </w:style>
  <w:style w:type="character" w:customStyle="1" w:styleId="a4">
    <w:name w:val="Основной текст_"/>
    <w:basedOn w:val="a0"/>
    <w:link w:val="2"/>
    <w:locked/>
    <w:rsid w:val="00CE076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CE076C"/>
    <w:pPr>
      <w:widowControl w:val="0"/>
      <w:shd w:val="clear" w:color="auto" w:fill="FFFFFF"/>
      <w:spacing w:before="180" w:after="0" w:line="370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6">
    <w:name w:val="Основной текст (6)_"/>
    <w:basedOn w:val="a0"/>
    <w:link w:val="60"/>
    <w:locked/>
    <w:rsid w:val="00CE076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E076C"/>
    <w:pPr>
      <w:widowControl w:val="0"/>
      <w:shd w:val="clear" w:color="auto" w:fill="FFFFFF"/>
      <w:spacing w:before="120" w:after="0" w:line="317" w:lineRule="exac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">
    <w:name w:val="Основной текст1"/>
    <w:basedOn w:val="a4"/>
    <w:rsid w:val="00CE076C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613pt">
    <w:name w:val="Основной текст (6) + 13 pt"/>
    <w:aliases w:val="Полужирный"/>
    <w:basedOn w:val="6"/>
    <w:rsid w:val="00CE076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5">
    <w:name w:val="No Spacing"/>
    <w:uiPriority w:val="1"/>
    <w:qFormat/>
    <w:rsid w:val="008C251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7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076C"/>
    <w:pPr>
      <w:ind w:left="720"/>
      <w:contextualSpacing/>
    </w:pPr>
  </w:style>
  <w:style w:type="character" w:customStyle="1" w:styleId="a4">
    <w:name w:val="Основной текст_"/>
    <w:basedOn w:val="a0"/>
    <w:link w:val="2"/>
    <w:locked/>
    <w:rsid w:val="00CE076C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CE076C"/>
    <w:pPr>
      <w:widowControl w:val="0"/>
      <w:shd w:val="clear" w:color="auto" w:fill="FFFFFF"/>
      <w:spacing w:before="180" w:after="0" w:line="370" w:lineRule="exact"/>
      <w:ind w:hanging="36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6">
    <w:name w:val="Основной текст (6)_"/>
    <w:basedOn w:val="a0"/>
    <w:link w:val="60"/>
    <w:locked/>
    <w:rsid w:val="00CE076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CE076C"/>
    <w:pPr>
      <w:widowControl w:val="0"/>
      <w:shd w:val="clear" w:color="auto" w:fill="FFFFFF"/>
      <w:spacing w:before="120" w:after="0" w:line="317" w:lineRule="exact"/>
      <w:ind w:hanging="36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">
    <w:name w:val="Основной текст1"/>
    <w:basedOn w:val="a4"/>
    <w:rsid w:val="00CE076C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character" w:customStyle="1" w:styleId="613pt">
    <w:name w:val="Основной текст (6) + 13 pt"/>
    <w:aliases w:val="Полужирный"/>
    <w:basedOn w:val="6"/>
    <w:rsid w:val="00CE076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5">
    <w:name w:val="No Spacing"/>
    <w:uiPriority w:val="1"/>
    <w:qFormat/>
    <w:rsid w:val="008C25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93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469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4</cp:revision>
  <dcterms:created xsi:type="dcterms:W3CDTF">2015-04-22T09:58:00Z</dcterms:created>
  <dcterms:modified xsi:type="dcterms:W3CDTF">2015-04-24T13:26:00Z</dcterms:modified>
</cp:coreProperties>
</file>